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A06" w:rsidRPr="00FE6A06" w:rsidRDefault="00FE6A06" w:rsidP="00FE6A06">
      <w:pPr>
        <w:spacing w:after="0"/>
        <w:rPr>
          <w:sz w:val="24"/>
          <w:szCs w:val="24"/>
          <w:lang w:val="el-GR"/>
        </w:rPr>
      </w:pPr>
      <w:r w:rsidRPr="00FE6A06">
        <w:rPr>
          <w:noProof/>
          <w:sz w:val="24"/>
          <w:szCs w:val="24"/>
        </w:rPr>
        <w:drawing>
          <wp:inline distT="0" distB="0" distL="0" distR="0">
            <wp:extent cx="1518014" cy="621792"/>
            <wp:effectExtent l="19050" t="0" r="5986" b="0"/>
            <wp:docPr id="1" name="Picture 1" descr="IHU_logo_blue_gr_upd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HU_logo_blue_gr_updat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704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el-GR"/>
        </w:rPr>
        <w:t xml:space="preserve">                                                                       Θεσσαλονίκη </w:t>
      </w:r>
      <w:r w:rsidR="00D11BF5">
        <w:rPr>
          <w:sz w:val="24"/>
          <w:szCs w:val="24"/>
          <w:lang w:val="el-GR"/>
        </w:rPr>
        <w:t>03</w:t>
      </w:r>
      <w:r>
        <w:rPr>
          <w:sz w:val="24"/>
          <w:szCs w:val="24"/>
          <w:lang w:val="el-GR"/>
        </w:rPr>
        <w:t>-</w:t>
      </w:r>
      <w:r w:rsidR="00D11BF5">
        <w:rPr>
          <w:sz w:val="24"/>
          <w:szCs w:val="24"/>
          <w:lang w:val="el-GR"/>
        </w:rPr>
        <w:t>11</w:t>
      </w:r>
      <w:r>
        <w:rPr>
          <w:sz w:val="24"/>
          <w:szCs w:val="24"/>
          <w:lang w:val="el-GR"/>
        </w:rPr>
        <w:t>-2020</w:t>
      </w:r>
    </w:p>
    <w:p w:rsidR="00FE6A06" w:rsidRPr="00D11BF5" w:rsidRDefault="00FE6A06" w:rsidP="00FE6A06">
      <w:pPr>
        <w:tabs>
          <w:tab w:val="left" w:pos="-720"/>
        </w:tabs>
        <w:suppressAutoHyphens/>
        <w:ind w:left="-576"/>
        <w:jc w:val="both"/>
        <w:rPr>
          <w:rFonts w:cstheme="minorHAnsi"/>
          <w:b/>
          <w:spacing w:val="-3"/>
          <w:sz w:val="24"/>
          <w:szCs w:val="24"/>
          <w:lang w:val="el-GR"/>
        </w:rPr>
      </w:pPr>
      <w:r>
        <w:rPr>
          <w:rFonts w:cstheme="minorHAnsi"/>
          <w:spacing w:val="-3"/>
          <w:lang w:val="el-GR"/>
        </w:rPr>
        <w:tab/>
      </w:r>
      <w:r w:rsidRPr="00D11BF5">
        <w:rPr>
          <w:rFonts w:cstheme="minorHAnsi"/>
          <w:b/>
          <w:spacing w:val="-3"/>
          <w:sz w:val="24"/>
          <w:szCs w:val="24"/>
          <w:lang w:val="el-GR"/>
        </w:rPr>
        <w:t>ΔΙΕ</w:t>
      </w:r>
      <w:r>
        <w:rPr>
          <w:rFonts w:cstheme="minorHAnsi"/>
          <w:b/>
          <w:spacing w:val="-3"/>
          <w:sz w:val="24"/>
          <w:szCs w:val="24"/>
          <w:lang w:val="el-GR"/>
        </w:rPr>
        <w:t>Υ</w:t>
      </w:r>
      <w:r w:rsidRPr="00D11BF5">
        <w:rPr>
          <w:rFonts w:cstheme="minorHAnsi"/>
          <w:b/>
          <w:spacing w:val="-3"/>
          <w:sz w:val="24"/>
          <w:szCs w:val="24"/>
          <w:lang w:val="el-GR"/>
        </w:rPr>
        <w:t>ΘΥΝΣΗ ΦΟΙΤΗΤΙΚ</w:t>
      </w:r>
      <w:r>
        <w:rPr>
          <w:rFonts w:cstheme="minorHAnsi"/>
          <w:b/>
          <w:spacing w:val="-3"/>
          <w:sz w:val="24"/>
          <w:szCs w:val="24"/>
          <w:lang w:val="el-GR"/>
        </w:rPr>
        <w:t>Η</w:t>
      </w:r>
      <w:r w:rsidRPr="00D11BF5">
        <w:rPr>
          <w:rFonts w:cstheme="minorHAnsi"/>
          <w:b/>
          <w:spacing w:val="-3"/>
          <w:sz w:val="24"/>
          <w:szCs w:val="24"/>
          <w:lang w:val="el-GR"/>
        </w:rPr>
        <w:t>Σ Μ</w:t>
      </w:r>
      <w:r>
        <w:rPr>
          <w:rFonts w:cstheme="minorHAnsi"/>
          <w:b/>
          <w:spacing w:val="-3"/>
          <w:sz w:val="24"/>
          <w:szCs w:val="24"/>
          <w:lang w:val="el-GR"/>
        </w:rPr>
        <w:t>Ε</w:t>
      </w:r>
      <w:r w:rsidRPr="00D11BF5">
        <w:rPr>
          <w:rFonts w:cstheme="minorHAnsi"/>
          <w:b/>
          <w:spacing w:val="-3"/>
          <w:sz w:val="24"/>
          <w:szCs w:val="24"/>
          <w:lang w:val="el-GR"/>
        </w:rPr>
        <w:t>ΡΙΜΝΑΣ</w:t>
      </w:r>
    </w:p>
    <w:p w:rsidR="00FE6A06" w:rsidRDefault="00FE6A06" w:rsidP="00FE6A06">
      <w:pPr>
        <w:spacing w:after="0"/>
        <w:rPr>
          <w:b/>
          <w:sz w:val="24"/>
          <w:szCs w:val="24"/>
          <w:u w:val="single"/>
          <w:lang w:val="el-GR"/>
        </w:rPr>
      </w:pPr>
    </w:p>
    <w:p w:rsidR="00FE6A06" w:rsidRDefault="00FE6A06" w:rsidP="00C753EC">
      <w:pPr>
        <w:spacing w:after="0"/>
        <w:jc w:val="center"/>
        <w:rPr>
          <w:b/>
          <w:sz w:val="24"/>
          <w:szCs w:val="24"/>
          <w:u w:val="single"/>
          <w:lang w:val="el-GR"/>
        </w:rPr>
      </w:pPr>
    </w:p>
    <w:p w:rsidR="00FE6A06" w:rsidRDefault="00FE6A06" w:rsidP="00C753EC">
      <w:pPr>
        <w:spacing w:after="0"/>
        <w:jc w:val="center"/>
        <w:rPr>
          <w:b/>
          <w:sz w:val="24"/>
          <w:szCs w:val="24"/>
          <w:u w:val="single"/>
          <w:lang w:val="el-GR"/>
        </w:rPr>
      </w:pPr>
    </w:p>
    <w:p w:rsidR="00025C04" w:rsidRDefault="00E17E00" w:rsidP="00C753EC">
      <w:pPr>
        <w:spacing w:after="0"/>
        <w:jc w:val="center"/>
        <w:rPr>
          <w:b/>
          <w:sz w:val="24"/>
          <w:szCs w:val="24"/>
          <w:u w:val="single"/>
          <w:lang w:val="el-GR"/>
        </w:rPr>
      </w:pPr>
      <w:r>
        <w:rPr>
          <w:b/>
          <w:sz w:val="24"/>
          <w:szCs w:val="24"/>
          <w:u w:val="single"/>
          <w:lang w:val="el-GR"/>
        </w:rPr>
        <w:t>ΑΝΑΚΟΙΝΩΣΗ</w:t>
      </w:r>
    </w:p>
    <w:p w:rsidR="007D53B0" w:rsidRDefault="00E17E00" w:rsidP="00C753EC">
      <w:pPr>
        <w:spacing w:after="0"/>
        <w:jc w:val="center"/>
        <w:rPr>
          <w:b/>
          <w:sz w:val="24"/>
          <w:szCs w:val="24"/>
          <w:u w:val="single"/>
          <w:lang w:val="el-GR"/>
        </w:rPr>
      </w:pPr>
      <w:r>
        <w:rPr>
          <w:b/>
          <w:sz w:val="24"/>
          <w:szCs w:val="24"/>
          <w:u w:val="single"/>
          <w:lang w:val="el-GR"/>
        </w:rPr>
        <w:t>ΠΡΑΚΤΙΚΗ ΑΣΗΣΗ ΦΟΙΤΗΤΩΝ ΔΙ.ΠΑ.Ε</w:t>
      </w:r>
    </w:p>
    <w:p w:rsidR="00C753EC" w:rsidRDefault="00C753EC" w:rsidP="00C753EC">
      <w:pPr>
        <w:spacing w:after="0"/>
        <w:jc w:val="center"/>
        <w:rPr>
          <w:b/>
          <w:sz w:val="24"/>
          <w:szCs w:val="24"/>
          <w:u w:val="single"/>
          <w:lang w:val="el-GR"/>
        </w:rPr>
      </w:pPr>
    </w:p>
    <w:p w:rsidR="00C753EC" w:rsidRPr="0035260B" w:rsidRDefault="00E17E00" w:rsidP="00C753EC">
      <w:pPr>
        <w:spacing w:after="0"/>
        <w:jc w:val="both"/>
        <w:rPr>
          <w:sz w:val="24"/>
          <w:szCs w:val="24"/>
          <w:u w:val="single"/>
          <w:lang w:val="el-GR"/>
        </w:rPr>
      </w:pPr>
      <w:r>
        <w:rPr>
          <w:sz w:val="24"/>
          <w:szCs w:val="24"/>
          <w:lang w:val="el-GR"/>
        </w:rPr>
        <w:t xml:space="preserve">Σύμφωνα με την παρ. 2 του άρθρου τρίτου της </w:t>
      </w:r>
      <w:proofErr w:type="spellStart"/>
      <w:r>
        <w:rPr>
          <w:sz w:val="24"/>
          <w:szCs w:val="24"/>
          <w:lang w:val="el-GR"/>
        </w:rPr>
        <w:t>υπ΄</w:t>
      </w:r>
      <w:proofErr w:type="spellEnd"/>
      <w:r w:rsidR="00D11BF5">
        <w:rPr>
          <w:sz w:val="24"/>
          <w:szCs w:val="24"/>
          <w:lang w:val="el-GR"/>
        </w:rPr>
        <w:t xml:space="preserve"> </w:t>
      </w:r>
      <w:proofErr w:type="spellStart"/>
      <w:r>
        <w:rPr>
          <w:sz w:val="24"/>
          <w:szCs w:val="24"/>
          <w:lang w:val="el-GR"/>
        </w:rPr>
        <w:t>αρίθμ</w:t>
      </w:r>
      <w:proofErr w:type="spellEnd"/>
      <w:r>
        <w:rPr>
          <w:sz w:val="24"/>
          <w:szCs w:val="24"/>
          <w:lang w:val="el-GR"/>
        </w:rPr>
        <w:t xml:space="preserve">. Δ1α/ΓΠ.οικ.28237 ΚΥΑ, (ΦΕΚ Β΄1699), </w:t>
      </w:r>
      <w:r w:rsidR="00D11BF5" w:rsidRPr="00E17E00">
        <w:rPr>
          <w:sz w:val="24"/>
          <w:szCs w:val="24"/>
          <w:lang w:val="el-GR"/>
        </w:rPr>
        <w:t>από 11.5.2020</w:t>
      </w:r>
      <w:r w:rsidR="0035260B">
        <w:rPr>
          <w:sz w:val="24"/>
          <w:szCs w:val="24"/>
          <w:lang w:val="el-GR"/>
        </w:rPr>
        <w:t>,</w:t>
      </w:r>
      <w:r w:rsidR="00D11BF5" w:rsidRPr="00E17E00">
        <w:rPr>
          <w:sz w:val="24"/>
          <w:szCs w:val="24"/>
          <w:lang w:val="el-GR"/>
        </w:rPr>
        <w:t xml:space="preserve"> </w:t>
      </w:r>
      <w:r w:rsidR="00D11BF5">
        <w:rPr>
          <w:sz w:val="24"/>
          <w:szCs w:val="24"/>
          <w:lang w:val="el-GR"/>
        </w:rPr>
        <w:t>η</w:t>
      </w:r>
      <w:r w:rsidR="00D11BF5" w:rsidRPr="00E17E00">
        <w:rPr>
          <w:sz w:val="24"/>
          <w:szCs w:val="24"/>
          <w:lang w:val="el-GR"/>
        </w:rPr>
        <w:t xml:space="preserve"> πρακτική άσκηση </w:t>
      </w:r>
      <w:r w:rsidR="00D11BF5">
        <w:rPr>
          <w:sz w:val="24"/>
          <w:szCs w:val="24"/>
          <w:lang w:val="el-GR"/>
        </w:rPr>
        <w:t>των</w:t>
      </w:r>
      <w:r>
        <w:rPr>
          <w:sz w:val="24"/>
          <w:szCs w:val="24"/>
          <w:lang w:val="el-GR"/>
        </w:rPr>
        <w:t xml:space="preserve"> φοιτητ</w:t>
      </w:r>
      <w:r w:rsidR="00D11BF5">
        <w:rPr>
          <w:sz w:val="24"/>
          <w:szCs w:val="24"/>
          <w:lang w:val="el-GR"/>
        </w:rPr>
        <w:t>ών</w:t>
      </w:r>
      <w:r w:rsidRPr="00E17E00">
        <w:rPr>
          <w:sz w:val="24"/>
          <w:szCs w:val="24"/>
          <w:lang w:val="el-GR"/>
        </w:rPr>
        <w:t xml:space="preserve"> των προγραμμάτων σπουδών πρώτου και δεύτερου κύκλου Α.Ε.Ι., σύμφωνα με τα οριζόμενα στο πρόγραμμα σπουδών τους, </w:t>
      </w:r>
      <w:r w:rsidR="0035260B">
        <w:rPr>
          <w:sz w:val="24"/>
          <w:szCs w:val="24"/>
          <w:lang w:val="el-GR"/>
        </w:rPr>
        <w:t xml:space="preserve">πραγματοποιείται κανονικά </w:t>
      </w:r>
      <w:r w:rsidRPr="00E17E00">
        <w:rPr>
          <w:sz w:val="24"/>
          <w:szCs w:val="24"/>
          <w:lang w:val="el-GR"/>
        </w:rPr>
        <w:t xml:space="preserve">εφόσον οι φορείς στους οποίους </w:t>
      </w:r>
      <w:r w:rsidR="0035260B">
        <w:rPr>
          <w:sz w:val="24"/>
          <w:szCs w:val="24"/>
          <w:lang w:val="el-GR"/>
        </w:rPr>
        <w:t xml:space="preserve">αυτή </w:t>
      </w:r>
      <w:r w:rsidRPr="00E17E00">
        <w:rPr>
          <w:sz w:val="24"/>
          <w:szCs w:val="24"/>
          <w:lang w:val="el-GR"/>
        </w:rPr>
        <w:t xml:space="preserve">διεξάγεται δεν τελούν σε προσωρινή απαγόρευση λειτουργίας και </w:t>
      </w:r>
      <w:r w:rsidRPr="0035260B">
        <w:rPr>
          <w:sz w:val="24"/>
          <w:szCs w:val="24"/>
          <w:u w:val="single"/>
          <w:lang w:val="el-GR"/>
        </w:rPr>
        <w:t>σύμφωνα με τους ειδικότερους όρους και κανόνες για τη διασφάλιση της δημόσιας υγείας, οι οποίοι έχουν τεθεί σε ισχύ για τους εργαζομένους κάθε φορέα</w:t>
      </w:r>
      <w:r w:rsidR="009C780E" w:rsidRPr="009C780E">
        <w:rPr>
          <w:sz w:val="24"/>
          <w:szCs w:val="24"/>
          <w:u w:val="single"/>
          <w:lang w:val="el-GR"/>
        </w:rPr>
        <w:t xml:space="preserve"> (</w:t>
      </w:r>
      <w:r w:rsidR="009C780E">
        <w:rPr>
          <w:sz w:val="24"/>
          <w:szCs w:val="24"/>
          <w:u w:val="single"/>
          <w:lang w:val="el-GR"/>
        </w:rPr>
        <w:t>ΦΕΚ 4829/τ. Β΄/02-11-2020)</w:t>
      </w:r>
      <w:r w:rsidRPr="0035260B">
        <w:rPr>
          <w:sz w:val="24"/>
          <w:szCs w:val="24"/>
          <w:u w:val="single"/>
          <w:lang w:val="el-GR"/>
        </w:rPr>
        <w:t>.</w:t>
      </w:r>
    </w:p>
    <w:p w:rsidR="0035260B" w:rsidRDefault="0035260B" w:rsidP="00C753EC">
      <w:pPr>
        <w:spacing w:after="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Σε περίπτωση που φορέας τεθεί σε προσωρινή απαγόρευση λειτουργίας, η πρακτική άσκηση διακόπτεται για όσες ημέρες ισχύει η απαγόρευση λειτουργίας. Οι φοιτητές</w:t>
      </w:r>
      <w:r w:rsidR="00C3655C">
        <w:rPr>
          <w:sz w:val="24"/>
          <w:szCs w:val="24"/>
          <w:lang w:val="el-GR"/>
        </w:rPr>
        <w:t>,</w:t>
      </w:r>
      <w:r w:rsidR="00C3655C" w:rsidRPr="00C3655C">
        <w:rPr>
          <w:sz w:val="24"/>
          <w:szCs w:val="24"/>
          <w:lang w:val="el-GR"/>
        </w:rPr>
        <w:t xml:space="preserve"> </w:t>
      </w:r>
      <w:r w:rsidR="00C3655C">
        <w:rPr>
          <w:sz w:val="24"/>
          <w:szCs w:val="24"/>
          <w:lang w:val="el-GR"/>
        </w:rPr>
        <w:t>μετά τη λήξη της απαγόρευσης λειτουργίας του φορέα,</w:t>
      </w:r>
      <w:r>
        <w:rPr>
          <w:sz w:val="24"/>
          <w:szCs w:val="24"/>
          <w:lang w:val="el-GR"/>
        </w:rPr>
        <w:t xml:space="preserve"> πρέπει να συμπληρώσουν τις υπολειπόμενες ημέρες προκειμένου να εκπληρώσουν τις συμβατικές υποχρεώσεις τους.</w:t>
      </w:r>
      <w:r w:rsidR="00C3655C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Με δεδομένο ότι η απαγόρευση επιβλήθηκε από το νόμο, δεν απαιτείται η έκδοση νέας απόφασης ή διαπιστωτικής πράξης ή ηλεκτρονικής αναγγελίας – ενημέρωσης του πληροφοριακού συστήματος ΕΡΓΑΝΗ από τους εργοδότες στους οποίους ασκούνταν οι φοιτητές.</w:t>
      </w:r>
    </w:p>
    <w:p w:rsidR="009365AD" w:rsidRDefault="0035260B" w:rsidP="00067586">
      <w:pPr>
        <w:spacing w:after="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Εάν φοιτητής που πραγματοποιεί την πρακτική του άσκηση νοσήσει με </w:t>
      </w:r>
      <w:proofErr w:type="spellStart"/>
      <w:r>
        <w:rPr>
          <w:sz w:val="24"/>
          <w:szCs w:val="24"/>
        </w:rPr>
        <w:t>covid</w:t>
      </w:r>
      <w:proofErr w:type="spellEnd"/>
      <w:r w:rsidRPr="0035260B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–</w:t>
      </w:r>
      <w:r w:rsidRPr="0035260B">
        <w:rPr>
          <w:sz w:val="24"/>
          <w:szCs w:val="24"/>
          <w:lang w:val="el-GR"/>
        </w:rPr>
        <w:t xml:space="preserve"> 19</w:t>
      </w:r>
      <w:r>
        <w:rPr>
          <w:sz w:val="24"/>
          <w:szCs w:val="24"/>
          <w:lang w:val="el-GR"/>
        </w:rPr>
        <w:t xml:space="preserve">, </w:t>
      </w:r>
      <w:r w:rsidR="009365AD">
        <w:rPr>
          <w:sz w:val="24"/>
          <w:szCs w:val="24"/>
          <w:lang w:val="el-GR"/>
        </w:rPr>
        <w:t>η πρακτική άσκηση θα διακοπεί για όσες ημέρες κριθεί απαραίτητο.</w:t>
      </w:r>
      <w:r w:rsidR="00C3655C">
        <w:rPr>
          <w:sz w:val="24"/>
          <w:szCs w:val="24"/>
          <w:lang w:val="el-GR"/>
        </w:rPr>
        <w:t xml:space="preserve"> </w:t>
      </w:r>
      <w:r w:rsidR="009365AD">
        <w:rPr>
          <w:sz w:val="24"/>
          <w:szCs w:val="24"/>
          <w:lang w:val="el-GR"/>
        </w:rPr>
        <w:t xml:space="preserve">Από τον εργοδότη θα γίνει διακοπή της πρακτικής άσκησης και θα υποβληθεί </w:t>
      </w:r>
      <w:r w:rsidR="00E3389D">
        <w:rPr>
          <w:sz w:val="24"/>
          <w:szCs w:val="24"/>
          <w:lang w:val="el-GR"/>
        </w:rPr>
        <w:t>στο πληροφοριακό σύστημα</w:t>
      </w:r>
      <w:r w:rsidR="009365AD">
        <w:rPr>
          <w:sz w:val="24"/>
          <w:szCs w:val="24"/>
          <w:lang w:val="el-GR"/>
        </w:rPr>
        <w:t xml:space="preserve"> ΕΡΓΑΝΗ το έντυπο Ε3.5. Στη συνέχεια θα γίνει συμπληρωματική σύμβαση</w:t>
      </w:r>
      <w:r w:rsidR="009365AD" w:rsidRPr="009365AD">
        <w:rPr>
          <w:sz w:val="24"/>
          <w:szCs w:val="24"/>
          <w:lang w:val="el-GR"/>
        </w:rPr>
        <w:t xml:space="preserve"> </w:t>
      </w:r>
      <w:r w:rsidR="009365AD">
        <w:rPr>
          <w:sz w:val="24"/>
          <w:szCs w:val="24"/>
          <w:lang w:val="el-GR"/>
        </w:rPr>
        <w:t>με τις υπολειπόμενες ημέρες προκειμένου να εκπληρωθούν οι συμβατικές υποχρεώσεις των φοιτητών και οι εργοδότες θα πραγματοποιήσουν αναγγελία πρόσληψης με την ημερομηνία επανέναρξης της πρακτικής άσκησης.</w:t>
      </w:r>
    </w:p>
    <w:p w:rsidR="00C753EC" w:rsidRPr="00C3655C" w:rsidRDefault="00C753EC" w:rsidP="00067586">
      <w:pPr>
        <w:spacing w:after="0"/>
        <w:jc w:val="both"/>
        <w:rPr>
          <w:sz w:val="24"/>
          <w:szCs w:val="24"/>
          <w:lang w:val="el-GR"/>
        </w:rPr>
      </w:pPr>
      <w:r>
        <w:rPr>
          <w:color w:val="000000"/>
          <w:sz w:val="24"/>
          <w:szCs w:val="24"/>
          <w:lang w:val="el-GR"/>
        </w:rPr>
        <w:t xml:space="preserve">Για την πρακτική άσκηση που πραγματοποιείται μέσω του προγράμματος </w:t>
      </w:r>
      <w:r w:rsidRPr="002A4AF4">
        <w:rPr>
          <w:color w:val="000000"/>
          <w:sz w:val="24"/>
          <w:szCs w:val="24"/>
          <w:u w:val="single"/>
          <w:lang w:val="el-GR"/>
        </w:rPr>
        <w:t>ΕΣΠΑ</w:t>
      </w:r>
      <w:r>
        <w:rPr>
          <w:color w:val="000000"/>
          <w:sz w:val="24"/>
          <w:szCs w:val="24"/>
          <w:lang w:val="el-GR"/>
        </w:rPr>
        <w:t>, οι φοιτητές και οι υπεύθυνοι των επιτροπών πρακτικής άσκησης των Τμημάτων παρακαλούνται να επικοινωνήσουν με τα γραφεία πρακτικής ΕΣΠΑ.</w:t>
      </w:r>
    </w:p>
    <w:p w:rsidR="007D53B0" w:rsidRDefault="00C3655C" w:rsidP="00067586">
      <w:pPr>
        <w:spacing w:after="0"/>
        <w:jc w:val="both"/>
        <w:rPr>
          <w:color w:val="000000"/>
          <w:sz w:val="24"/>
          <w:szCs w:val="24"/>
          <w:lang w:val="el-GR"/>
        </w:rPr>
      </w:pPr>
      <w:r>
        <w:rPr>
          <w:color w:val="000000"/>
          <w:sz w:val="24"/>
          <w:szCs w:val="24"/>
          <w:lang w:val="el-GR"/>
        </w:rPr>
        <w:t xml:space="preserve"> </w:t>
      </w:r>
    </w:p>
    <w:p w:rsidR="00C3655C" w:rsidRDefault="00C3655C" w:rsidP="00067586">
      <w:pPr>
        <w:spacing w:after="0"/>
        <w:jc w:val="both"/>
        <w:rPr>
          <w:sz w:val="24"/>
          <w:szCs w:val="24"/>
          <w:lang w:val="el-GR"/>
        </w:rPr>
      </w:pPr>
    </w:p>
    <w:p w:rsidR="007D53B0" w:rsidRPr="007D53B0" w:rsidRDefault="007D53B0" w:rsidP="00067586">
      <w:pPr>
        <w:spacing w:after="0"/>
        <w:jc w:val="both"/>
        <w:rPr>
          <w:color w:val="000000"/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  <w:t>ΔΙΕΘΥΝΣΗ ΦΟΙΤΗΤΙΚΗΣ ΜΕΡΙΜΝΑΣ ΔΙ.ΠΑ.Ε</w:t>
      </w:r>
    </w:p>
    <w:sectPr w:rsidR="007D53B0" w:rsidRPr="007D53B0" w:rsidSect="007D53B0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17E00"/>
    <w:rsid w:val="00025C04"/>
    <w:rsid w:val="00067586"/>
    <w:rsid w:val="000D747C"/>
    <w:rsid w:val="002A4AF4"/>
    <w:rsid w:val="0035260B"/>
    <w:rsid w:val="003F2FF8"/>
    <w:rsid w:val="00422165"/>
    <w:rsid w:val="006413AA"/>
    <w:rsid w:val="007D53B0"/>
    <w:rsid w:val="00801F48"/>
    <w:rsid w:val="009365AD"/>
    <w:rsid w:val="009C780E"/>
    <w:rsid w:val="00AD048B"/>
    <w:rsid w:val="00C3655C"/>
    <w:rsid w:val="00C753EC"/>
    <w:rsid w:val="00D11BF5"/>
    <w:rsid w:val="00E17E00"/>
    <w:rsid w:val="00E3389D"/>
    <w:rsid w:val="00E92E55"/>
    <w:rsid w:val="00ED0E0E"/>
    <w:rsid w:val="00FE6A06"/>
    <w:rsid w:val="00FE7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E6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E6A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</dc:creator>
  <cp:lastModifiedBy>Eleni</cp:lastModifiedBy>
  <cp:revision>5</cp:revision>
  <dcterms:created xsi:type="dcterms:W3CDTF">2020-11-03T09:27:00Z</dcterms:created>
  <dcterms:modified xsi:type="dcterms:W3CDTF">2020-11-03T10:53:00Z</dcterms:modified>
</cp:coreProperties>
</file>